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BD" w:rsidRPr="00970AEF" w:rsidRDefault="007868BD" w:rsidP="007868BD">
      <w:pPr>
        <w:jc w:val="both"/>
        <w:rPr>
          <w:rFonts w:ascii="Century Gothic" w:hAnsi="Century Gothic"/>
          <w:b/>
          <w:sz w:val="28"/>
        </w:rPr>
      </w:pPr>
    </w:p>
    <w:p w:rsidR="007868BD" w:rsidRPr="001D3BD5" w:rsidRDefault="007868BD" w:rsidP="007868BD">
      <w:pPr>
        <w:pStyle w:val="Ttulo3"/>
        <w:rPr>
          <w:rFonts w:ascii="Century Gothic" w:hAnsi="Century Gothic"/>
        </w:rPr>
      </w:pPr>
      <w:r w:rsidRPr="001D3BD5">
        <w:rPr>
          <w:rFonts w:ascii="Century Gothic" w:hAnsi="Century Gothic"/>
        </w:rPr>
        <w:t>PUBLICAÇÃO DO PROCESSO DE DISPENSA</w:t>
      </w:r>
    </w:p>
    <w:p w:rsidR="007868BD" w:rsidRPr="001D3BD5" w:rsidRDefault="007868BD" w:rsidP="007868BD">
      <w:pPr>
        <w:jc w:val="both"/>
        <w:rPr>
          <w:rFonts w:ascii="Century Gothic" w:hAnsi="Century Gothic"/>
          <w:sz w:val="28"/>
        </w:rPr>
      </w:pPr>
    </w:p>
    <w:p w:rsidR="007868BD" w:rsidRPr="001D3BD5" w:rsidRDefault="007868BD" w:rsidP="007868BD">
      <w:pPr>
        <w:jc w:val="both"/>
        <w:rPr>
          <w:rFonts w:ascii="Century Gothic" w:hAnsi="Century Gothic"/>
          <w:sz w:val="28"/>
        </w:rPr>
      </w:pPr>
    </w:p>
    <w:p w:rsidR="007868BD" w:rsidRPr="001D3BD5" w:rsidRDefault="007868BD" w:rsidP="007868B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Consórcio Intermunicipal de Desenvolvimento e Econômico e Social dos Municípios do Leste Minas – </w:t>
      </w:r>
      <w:proofErr w:type="spellStart"/>
      <w:r>
        <w:rPr>
          <w:rFonts w:ascii="Century Gothic" w:hAnsi="Century Gothic"/>
          <w:sz w:val="28"/>
        </w:rPr>
        <w:t>Cides</w:t>
      </w:r>
      <w:proofErr w:type="spellEnd"/>
      <w:r>
        <w:rPr>
          <w:rFonts w:ascii="Century Gothic" w:hAnsi="Century Gothic"/>
          <w:sz w:val="28"/>
        </w:rPr>
        <w:t xml:space="preserve"> Leste.</w:t>
      </w:r>
    </w:p>
    <w:p w:rsidR="007868BD" w:rsidRPr="001D3BD5" w:rsidRDefault="007868BD" w:rsidP="007868BD">
      <w:pPr>
        <w:jc w:val="both"/>
        <w:rPr>
          <w:rFonts w:ascii="Century Gothic" w:hAnsi="Century Gothic"/>
          <w:sz w:val="28"/>
        </w:rPr>
      </w:pPr>
      <w:r w:rsidRPr="001D3BD5">
        <w:rPr>
          <w:rFonts w:ascii="Century Gothic" w:hAnsi="Century Gothic"/>
          <w:sz w:val="28"/>
        </w:rPr>
        <w:t>PROCESSO ADMINISTRATIVO Nº 0</w:t>
      </w:r>
      <w:r>
        <w:rPr>
          <w:rFonts w:ascii="Century Gothic" w:hAnsi="Century Gothic"/>
          <w:sz w:val="28"/>
        </w:rPr>
        <w:t>12</w:t>
      </w:r>
      <w:r w:rsidRPr="001D3BD5">
        <w:rPr>
          <w:rFonts w:ascii="Century Gothic" w:hAnsi="Century Gothic"/>
          <w:sz w:val="28"/>
        </w:rPr>
        <w:t>/201</w:t>
      </w:r>
      <w:r>
        <w:rPr>
          <w:rFonts w:ascii="Century Gothic" w:hAnsi="Century Gothic"/>
          <w:sz w:val="28"/>
        </w:rPr>
        <w:t>9</w:t>
      </w: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  <w:r w:rsidRPr="001D3BD5">
        <w:rPr>
          <w:rFonts w:ascii="Century Gothic" w:hAnsi="Century Gothic"/>
        </w:rPr>
        <w:t>MODALIDADE: DISPENSA N. 00</w:t>
      </w:r>
      <w:r>
        <w:rPr>
          <w:rFonts w:ascii="Century Gothic" w:hAnsi="Century Gothic"/>
        </w:rPr>
        <w:t>3</w:t>
      </w:r>
      <w:r w:rsidRPr="001D3BD5">
        <w:rPr>
          <w:rFonts w:ascii="Century Gothic" w:hAnsi="Century Gothic"/>
        </w:rPr>
        <w:t>/201</w:t>
      </w:r>
      <w:r>
        <w:rPr>
          <w:rFonts w:ascii="Century Gothic" w:hAnsi="Century Gothic"/>
        </w:rPr>
        <w:t>9</w:t>
      </w: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  <w:r w:rsidRPr="001D3BD5">
        <w:rPr>
          <w:rFonts w:ascii="Century Gothic" w:hAnsi="Century Gothic"/>
        </w:rPr>
        <w:t>Objeto- O</w:t>
      </w:r>
      <w:r>
        <w:rPr>
          <w:rFonts w:ascii="Century Gothic" w:hAnsi="Century Gothic"/>
        </w:rPr>
        <w:t xml:space="preserve"> Consórcio Intermunicipal de Desenvolvimento e Econômico e Social dos Municípios do Leste Minas</w:t>
      </w:r>
      <w:r w:rsidRPr="001D3BD5">
        <w:rPr>
          <w:rFonts w:ascii="Century Gothic" w:hAnsi="Century Gothic"/>
        </w:rPr>
        <w:t xml:space="preserve"> fará a locação do imóve</w:t>
      </w:r>
      <w:r>
        <w:rPr>
          <w:rFonts w:ascii="Century Gothic" w:hAnsi="Century Gothic"/>
        </w:rPr>
        <w:t>l</w:t>
      </w:r>
      <w:r w:rsidRPr="001D3BD5">
        <w:rPr>
          <w:rFonts w:ascii="Century Gothic" w:hAnsi="Century Gothic"/>
        </w:rPr>
        <w:t xml:space="preserve"> situado na</w:t>
      </w:r>
      <w:r>
        <w:rPr>
          <w:rFonts w:ascii="Century Gothic" w:hAnsi="Century Gothic"/>
        </w:rPr>
        <w:t xml:space="preserve"> Av. Moacir de Mattos, 362, centro, Caratinga/MG, cep 35.300-396</w:t>
      </w:r>
      <w:r w:rsidRPr="001D3BD5">
        <w:rPr>
          <w:rFonts w:ascii="Century Gothic" w:hAnsi="Century Gothic"/>
        </w:rPr>
        <w:t>, de propriedade d</w:t>
      </w:r>
      <w:r w:rsidR="0002725A">
        <w:rPr>
          <w:rFonts w:ascii="Century Gothic" w:hAnsi="Century Gothic"/>
        </w:rPr>
        <w:t>a empresa FAZENDAS ASSIS LTDA</w:t>
      </w:r>
      <w:bookmarkStart w:id="0" w:name="_GoBack"/>
      <w:bookmarkEnd w:id="0"/>
      <w:r w:rsidRPr="001D3BD5">
        <w:rPr>
          <w:rFonts w:ascii="Century Gothic" w:hAnsi="Century Gothic"/>
        </w:rPr>
        <w:t>, para as a</w:t>
      </w:r>
      <w:r>
        <w:rPr>
          <w:rFonts w:ascii="Century Gothic" w:hAnsi="Century Gothic"/>
        </w:rPr>
        <w:t xml:space="preserve">tender a estrutura administrativa do </w:t>
      </w:r>
      <w:proofErr w:type="spellStart"/>
      <w:r>
        <w:rPr>
          <w:rFonts w:ascii="Century Gothic" w:hAnsi="Century Gothic"/>
        </w:rPr>
        <w:t>Cides</w:t>
      </w:r>
      <w:proofErr w:type="spellEnd"/>
      <w:r>
        <w:rPr>
          <w:rFonts w:ascii="Century Gothic" w:hAnsi="Century Gothic"/>
        </w:rPr>
        <w:t xml:space="preserve"> Leste, </w:t>
      </w:r>
      <w:r w:rsidRPr="001D3BD5">
        <w:rPr>
          <w:rFonts w:ascii="Century Gothic" w:hAnsi="Century Gothic"/>
        </w:rPr>
        <w:t>nos termos do art. 24, da Lei nº 8666/93.</w:t>
      </w: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1D3BD5" w:rsidRDefault="007868BD" w:rsidP="007868BD">
      <w:pPr>
        <w:pStyle w:val="Corpodetex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Caratinga</w:t>
      </w:r>
      <w:r w:rsidRPr="001D3BD5">
        <w:rPr>
          <w:rFonts w:ascii="Century Gothic" w:hAnsi="Century Gothic"/>
        </w:rPr>
        <w:t xml:space="preserve">/MG, </w:t>
      </w:r>
      <w:r>
        <w:rPr>
          <w:rFonts w:ascii="Century Gothic" w:hAnsi="Century Gothic"/>
        </w:rPr>
        <w:t>28</w:t>
      </w:r>
      <w:r w:rsidRPr="001D3BD5">
        <w:rPr>
          <w:rFonts w:ascii="Century Gothic" w:hAnsi="Century Gothic"/>
        </w:rPr>
        <w:t xml:space="preserve"> de fevereiro de 201</w:t>
      </w:r>
      <w:r>
        <w:rPr>
          <w:rFonts w:ascii="Century Gothic" w:hAnsi="Century Gothic"/>
        </w:rPr>
        <w:t>9</w:t>
      </w:r>
      <w:r w:rsidRPr="001D3BD5">
        <w:rPr>
          <w:rFonts w:ascii="Century Gothic" w:hAnsi="Century Gothic"/>
        </w:rPr>
        <w:t>.</w:t>
      </w: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1D3BD5" w:rsidRDefault="007868BD" w:rsidP="007868BD">
      <w:pPr>
        <w:pStyle w:val="Corpodetexto"/>
        <w:rPr>
          <w:rFonts w:ascii="Century Gothic" w:hAnsi="Century Gothic"/>
        </w:rPr>
      </w:pPr>
    </w:p>
    <w:p w:rsidR="007868BD" w:rsidRPr="00970AEF" w:rsidRDefault="007868BD" w:rsidP="007868BD">
      <w:pPr>
        <w:pStyle w:val="Corpodetexto"/>
        <w:rPr>
          <w:rFonts w:ascii="Century Gothic" w:hAnsi="Century Gothic"/>
        </w:rPr>
      </w:pPr>
    </w:p>
    <w:p w:rsidR="007868BD" w:rsidRPr="007347E0" w:rsidRDefault="007868BD" w:rsidP="007868BD">
      <w:pPr>
        <w:pStyle w:val="Corpodetexto"/>
        <w:rPr>
          <w:rFonts w:ascii="Century Gothic" w:hAnsi="Century Gothic"/>
          <w:b/>
        </w:rPr>
      </w:pPr>
    </w:p>
    <w:p w:rsidR="007868BD" w:rsidRPr="007347E0" w:rsidRDefault="007868BD" w:rsidP="007868BD">
      <w:pPr>
        <w:pStyle w:val="Corpodetex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Davi Teixeira Marques</w:t>
      </w:r>
    </w:p>
    <w:p w:rsidR="007868BD" w:rsidRPr="00970AEF" w:rsidRDefault="007868BD" w:rsidP="007868BD">
      <w:pPr>
        <w:pStyle w:val="Corpodetexto"/>
        <w:jc w:val="center"/>
        <w:rPr>
          <w:rFonts w:ascii="Century Gothic" w:hAnsi="Century Gothic"/>
        </w:rPr>
      </w:pPr>
      <w:r w:rsidRPr="007347E0">
        <w:rPr>
          <w:rFonts w:ascii="Century Gothic" w:hAnsi="Century Gothic"/>
          <w:b/>
        </w:rPr>
        <w:t>Presidente da Comissão</w:t>
      </w:r>
    </w:p>
    <w:p w:rsidR="00987736" w:rsidRDefault="00987736"/>
    <w:sectPr w:rsidR="0098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D"/>
    <w:rsid w:val="0002725A"/>
    <w:rsid w:val="007868BD"/>
    <w:rsid w:val="009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F5A7"/>
  <w15:chartTrackingRefBased/>
  <w15:docId w15:val="{DB9F02E8-C533-44C3-814A-0B70F5DF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868BD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868BD"/>
    <w:rPr>
      <w:rFonts w:ascii="Times New Roman" w:eastAsia="Times New Roman" w:hAnsi="Times New Roman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7868BD"/>
    <w:pPr>
      <w:jc w:val="both"/>
    </w:pPr>
    <w:rPr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68B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2</cp:revision>
  <dcterms:created xsi:type="dcterms:W3CDTF">2019-03-27T12:08:00Z</dcterms:created>
  <dcterms:modified xsi:type="dcterms:W3CDTF">2019-03-27T12:10:00Z</dcterms:modified>
</cp:coreProperties>
</file>